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763" w:type="dxa"/>
        <w:tblInd w:w="-29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"/>
        <w:gridCol w:w="1866"/>
        <w:gridCol w:w="1744"/>
        <w:gridCol w:w="3455"/>
        <w:gridCol w:w="1417"/>
        <w:gridCol w:w="896"/>
        <w:gridCol w:w="975"/>
        <w:gridCol w:w="2231"/>
        <w:gridCol w:w="13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1" w:hRule="atLeast"/>
        </w:trPr>
        <w:tc>
          <w:tcPr>
            <w:tcW w:w="13420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34"/>
                <w:szCs w:val="34"/>
              </w:rPr>
            </w:pP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34"/>
                <w:szCs w:val="34"/>
              </w:rPr>
              <w:t>中国艺术研究院202</w:t>
            </w: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34"/>
                <w:szCs w:val="34"/>
                <w:lang w:val="en-US" w:eastAsia="zh-CN"/>
              </w:rPr>
              <w:t>4</w:t>
            </w: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34"/>
                <w:szCs w:val="34"/>
              </w:rPr>
              <w:t>年招聘应届毕业生</w:t>
            </w: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34"/>
                <w:szCs w:val="34"/>
              </w:rPr>
              <w:br w:type="textWrapping"/>
            </w: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34"/>
                <w:szCs w:val="34"/>
              </w:rPr>
              <w:t>岗位信息一览表</w:t>
            </w:r>
          </w:p>
        </w:tc>
        <w:tc>
          <w:tcPr>
            <w:tcW w:w="1343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34"/>
                <w:szCs w:val="3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院办公室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030103宪法学与行政法学，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030105民商法学，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0354知识产权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硕士研究生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承担合同起草及审核，为院内管理决策提供可行性、合法性分析和法律风险分析，参与解决院法律问题、起草声明等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9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院办公室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0303社会学，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0501中国语言文学，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0503新闻传播学</w:t>
            </w:r>
            <w:bookmarkStart w:id="0" w:name="_GoBack"/>
            <w:bookmarkEnd w:id="0"/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（文化产业方向），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1202工商管理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（文化产业管理方向）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1252公共管理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（文化产业方向、公共政策方向）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1301艺术学理论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主要承担国家文化公园专家咨询委员会秘书处材料撰写、资料编辑、活动调研、信息宣传等工作。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2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财务处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020101经济学，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0202财政学类，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120203K会计学，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120204财务管理，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120207审计学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本科学士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  <w:t>主要承担我院预决算编制、报销审核、资金支付、会计核算、财务报表编制、工资薪金管理、税务、统计等财务管理工作。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2"/>
                <w:szCs w:val="22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2"/>
                <w:szCs w:val="22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2"/>
                <w:szCs w:val="22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2"/>
                <w:szCs w:val="22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2"/>
                <w:szCs w:val="22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9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科研管理处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0101哲学,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0501中国语言文学，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0602中国史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主要承担科研项目的组织申报、立项评审、鉴定结项等；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负责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科研成果的统计与宣传推广；科研考核与评价；科研档案管理等科研管理业务工作。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9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期刊管理处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010101马克思主义哲学，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030204中共党史，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030501马克思主义基本原理，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050101文艺学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主要承担期刊电子矩阵、期刊出版及部分编辑工作。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1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期刊管理处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专业技术岗  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030204中共党史，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0602L5中国近现代史   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主要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承担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期刊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选题策划、稿件组稿、编辑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期刊管理处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《传记文学》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编辑部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0602中国史，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0603世界史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主要承担刊物的选题策划、组稿约稿、编辑校对、对外交流等日常编辑工作；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主要承担传记研究中心的课题研究，策划、组织传记论坛、学术会议，撰写调研报告等科研工作，新辑刊《传记学研究》的组稿、编校工作。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期刊管理处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《艺术评论》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编辑部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010106美学，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050101文艺学，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1301艺术学理论，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1303戏剧与影视学，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1304美术学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主要承担《艺术评论》约稿组稿、编辑校对等工作。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5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期刊管理处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《中国非物质文化遗产》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编辑部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030301社会学，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030303人类学，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030304民俗学，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030401民族学，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0602L2历史文献学（含∶敦煌学、古文字学）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eastAsia="zh-CN"/>
              </w:rPr>
              <w:t>主要承担编辑校对、论坛活动、文案撰写、材料整理、公众号新媒体制作等编辑部相关工作。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创作管理处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国画院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050101文艺学，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050301新闻学，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1304美术学（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美术史论方向）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主要承担新闻采编与制作、网络媒体编辑与制作、展览策划与宣传等工作。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7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11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创作管理处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油画院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1304美术学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主要承担油画创作与研究、油画教学工作、展览活动策划与实施、学术活动策划与实施等工作。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限油画方向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9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12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创作管理处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工笔画院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1304美术学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主要承担中国美术史、国家主题性创作和中国古代壁画相关的学术研究任务，以及展览策划和文稿撰写工作。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限中国美术史研究方向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4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交流合作处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050201英语语言文学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0551翻译（英语方向）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主要承担日常行政工作、出访及接待翻译、活动策划、文案及各类报文撰写、文件文献整理、境内外交流合作等工作。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1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后勤保卫处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020203财政学，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020204金融学，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020208统计学，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120201会计学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主要承担政府采购、国有资产日常管理工作，汇总政府采购需求、编报预算、制定政府采购计划；维护国有资产动态信息库，资产调拨、回收报废手续，编报国有资产相关报表。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5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基建处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0808电气工程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0814土木工程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085801电气工程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085901土木工程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基本建设管理工作，负责工程项目组织与实施，包括工程前期手续的办理，参建单位招投标，合同签订与管理，工程建设过程中的进度、质量、安全、投资控制，工程竣工验收，工程档案移交与管理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7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信息中心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0812计算机科学与技术，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0835软件工程，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0839网络空间安全，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120502情报学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1255图书情报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主要承担信息化工作有关调研、规划编制及制度建设，负责院内信息系统建设的统筹协调与平台整合、对接，以及信息化项目的具体组织实施。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6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戏曲研究所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010102中国哲学，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050104中国古典文献学，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050105中国古代文学，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1302音乐与舞蹈学（音乐学方向），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1303L1戏剧戏曲学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主要承担戏曲史论研究（戏曲理论、戏曲文献、戏曲文学、戏曲音乐、戏曲表导演、戏曲批评等领域研究）及《戏曲研究》编辑工作。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7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音乐研究所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《中国音乐学》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编辑部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1302音乐与舞蹈学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主要承担《中国音乐学》编辑部期刊编辑、校对、出版，音乐研究所与刊物公众号运营，以及相关科研项目的日常组织管理工作。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限音乐学方向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2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舞蹈研究所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1302音乐与舞蹈学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主要承担舞蹈领域的相关学术研究工作、单位布置的研究和写作任务以及学术活动的组织等事务性工作。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限舞蹈学方向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9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马克思主义文艺理论研究所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010101马克思主义哲学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京外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主要承担马克思主义哲学，特别是文艺美学等方面的研究工作。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4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曲艺研究所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050101文艺学，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050104中国古典文献学，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050105中国古代文学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1303戏剧与影视学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主要承担曲艺文献整理、曲艺史论研究、相关科研课题等工作。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7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中国文化研究所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050104中国古典文献学，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050105中国古代文学，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0602L2历史文献学（含：敦煌学、古文字学）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主要承担《中国文化》杂志相关编辑工作，从事中国文化三大体系研究相关工作。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6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23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文化发展战略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研究中心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0305马克思主义理论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0503新闻传播学（文化产业方向），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0602中国史，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1252公共管理（文化产业方向、公共政策方向）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主要承担文化发展战略研究，文化事业发展相关策论研究任务及有关工作。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2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24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研究生院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行政管理岗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1303戏剧与影视学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135102戏剧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主要承担研究生院戏剧戏曲和曲艺学系教学管理、教务秘书工作。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5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25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艺术与文献馆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1357设计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主要承担展览空间设计和平面设计，馆藏资源的多媒体设计与制作，完成项目相关的创意思路、制作要求及方案修正，完成微信公众号平面设计及图文处理等。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招聘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岗位职责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其他条件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26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非物质文化遗产保护办公室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030301社会学，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030303人类学，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030304民俗学，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050107中国少数民族语言文学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065103文化遗产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博士研究生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主要承担非遗保护理论研究、非遗学科建设及学术活动策划等工作。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8" w:hRule="atLeast"/>
        </w:trPr>
        <w:tc>
          <w:tcPr>
            <w:tcW w:w="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27</w:t>
            </w:r>
          </w:p>
        </w:tc>
        <w:tc>
          <w:tcPr>
            <w:tcW w:w="18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文化和旅游部非物质文化遗产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国际培训中心</w:t>
            </w: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专业技术岗</w:t>
            </w:r>
          </w:p>
        </w:tc>
        <w:tc>
          <w:tcPr>
            <w:tcW w:w="34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050201英语语言文学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highlight w:val="none"/>
                <w:lang w:val="en-US" w:eastAsia="zh-CN"/>
              </w:rPr>
              <w:t>0551翻译（英语方向）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硕士研究生及以上</w:t>
            </w:r>
          </w:p>
        </w:tc>
        <w:tc>
          <w:tcPr>
            <w:tcW w:w="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北京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生源</w:t>
            </w:r>
          </w:p>
        </w:tc>
        <w:tc>
          <w:tcPr>
            <w:tcW w:w="2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主要承担组织举办非遗国际培训、组织举办及参加国际会议、跟踪研究非遗国际领域及联合国教科文组织非遗保护政策动向、笔译口译及对外联络等工作。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服从组织安排，能适应常驻国外工作需要。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  <w:t>具有英语专业八级证书。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</w:p>
        </w:tc>
      </w:tr>
    </w:tbl>
    <w:p/>
    <w:sectPr>
      <w:pgSz w:w="16838" w:h="11906" w:orient="landscape"/>
      <w:pgMar w:top="1786" w:right="1440" w:bottom="1519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mNmJlYmU0YTRmYmYxZmQ5YjIwMWUxM2E5ZGYxYmQifQ=="/>
  </w:docVars>
  <w:rsids>
    <w:rsidRoot w:val="5E0D61FA"/>
    <w:rsid w:val="00621C19"/>
    <w:rsid w:val="01464C4E"/>
    <w:rsid w:val="016539DF"/>
    <w:rsid w:val="04523256"/>
    <w:rsid w:val="047A1C27"/>
    <w:rsid w:val="0E1704E7"/>
    <w:rsid w:val="0E5057A7"/>
    <w:rsid w:val="109B71AD"/>
    <w:rsid w:val="13121EE0"/>
    <w:rsid w:val="13AB0B61"/>
    <w:rsid w:val="188C387F"/>
    <w:rsid w:val="1A457BE9"/>
    <w:rsid w:val="1A5D54D3"/>
    <w:rsid w:val="23B80DE5"/>
    <w:rsid w:val="24A835B0"/>
    <w:rsid w:val="25D303E8"/>
    <w:rsid w:val="26526108"/>
    <w:rsid w:val="2DD815E9"/>
    <w:rsid w:val="2FD7142C"/>
    <w:rsid w:val="30D060FE"/>
    <w:rsid w:val="3287541D"/>
    <w:rsid w:val="37165914"/>
    <w:rsid w:val="3A4301A4"/>
    <w:rsid w:val="3DD42C18"/>
    <w:rsid w:val="3EB2553E"/>
    <w:rsid w:val="416B264F"/>
    <w:rsid w:val="418E1CF1"/>
    <w:rsid w:val="444B4348"/>
    <w:rsid w:val="482B3C86"/>
    <w:rsid w:val="49E931C8"/>
    <w:rsid w:val="4A745D9D"/>
    <w:rsid w:val="5167665C"/>
    <w:rsid w:val="55B63AE9"/>
    <w:rsid w:val="56FC3B84"/>
    <w:rsid w:val="57A64363"/>
    <w:rsid w:val="5A03015D"/>
    <w:rsid w:val="5AC511F9"/>
    <w:rsid w:val="5DFF7AD9"/>
    <w:rsid w:val="5E0D61FA"/>
    <w:rsid w:val="632246B7"/>
    <w:rsid w:val="64AD792C"/>
    <w:rsid w:val="65977784"/>
    <w:rsid w:val="65F30067"/>
    <w:rsid w:val="6AEE632D"/>
    <w:rsid w:val="6E283B6C"/>
    <w:rsid w:val="74FF78BC"/>
    <w:rsid w:val="75074DF7"/>
    <w:rsid w:val="7A583312"/>
    <w:rsid w:val="7A8772A3"/>
    <w:rsid w:val="7C6D4873"/>
    <w:rsid w:val="7CD469C9"/>
    <w:rsid w:val="7F282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1257</Words>
  <Characters>1563</Characters>
  <Lines>0</Lines>
  <Paragraphs>0</Paragraphs>
  <TotalTime>65</TotalTime>
  <ScaleCrop>false</ScaleCrop>
  <LinksUpToDate>false</LinksUpToDate>
  <CharactersWithSpaces>1574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2023-02-21T02:15:00Z</dcterms:created>
  <dc:creator>＊</dc:creator>
  <cp:lastModifiedBy>＊</cp:lastModifiedBy>
  <cp:lastPrinted>2024-03-28T03:38:16Z</cp:lastPrinted>
  <dcterms:modified xsi:type="dcterms:W3CDTF">2024-03-28T06:27:04Z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7EB25E627A7D46D88B07D8093ED5D852_13</vt:lpwstr>
  </property>
</Properties>
</file>